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8783" w14:textId="37084712" w:rsidR="003C5909" w:rsidRPr="00A418DF" w:rsidRDefault="003D2DBC" w:rsidP="00A418DF">
      <w:pPr>
        <w:jc w:val="center"/>
        <w:rPr>
          <w:sz w:val="24"/>
          <w:szCs w:val="24"/>
        </w:rPr>
      </w:pPr>
      <w:r w:rsidRPr="7A082564">
        <w:rPr>
          <w:b/>
          <w:bCs/>
          <w:sz w:val="32"/>
          <w:szCs w:val="32"/>
        </w:rPr>
        <w:t>Låneinformation el</w:t>
      </w:r>
      <w:r w:rsidR="00477298" w:rsidRPr="7A082564">
        <w:rPr>
          <w:b/>
          <w:bCs/>
          <w:sz w:val="32"/>
          <w:szCs w:val="32"/>
        </w:rPr>
        <w:t xml:space="preserve">driven </w:t>
      </w:r>
      <w:r w:rsidRPr="7A082564">
        <w:rPr>
          <w:b/>
          <w:bCs/>
          <w:sz w:val="32"/>
          <w:szCs w:val="32"/>
        </w:rPr>
        <w:t>rullstol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503D" w14:paraId="06E058D3" w14:textId="77777777" w:rsidTr="0042503D">
        <w:trPr>
          <w:trHeight w:val="114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7402D98" w14:textId="29C3373C" w:rsidR="0042503D" w:rsidRDefault="0042503D" w:rsidP="7A082564">
            <w:pPr>
              <w:rPr>
                <w:sz w:val="24"/>
                <w:szCs w:val="24"/>
              </w:rPr>
            </w:pPr>
            <w:r w:rsidRPr="7A082564">
              <w:rPr>
                <w:b/>
                <w:bCs/>
                <w:sz w:val="24"/>
                <w:szCs w:val="24"/>
              </w:rPr>
              <w:t>Namn</w:t>
            </w:r>
            <w:r w:rsidRPr="00F45D4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Pr="00F45D4A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ab/>
            </w:r>
          </w:p>
          <w:p w14:paraId="6D8DB090" w14:textId="011FE276" w:rsidR="0042503D" w:rsidRDefault="0042503D" w:rsidP="7A082564">
            <w:pPr>
              <w:rPr>
                <w:b/>
                <w:bCs/>
                <w:sz w:val="24"/>
                <w:szCs w:val="24"/>
              </w:rPr>
            </w:pPr>
            <w:r w:rsidRPr="7A082564">
              <w:rPr>
                <w:b/>
                <w:bCs/>
                <w:sz w:val="24"/>
                <w:szCs w:val="24"/>
              </w:rPr>
              <w:t>Pers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7A082564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7A082564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03951">
              <w:rPr>
                <w:sz w:val="24"/>
                <w:szCs w:val="24"/>
              </w:rPr>
              <w:t>_</w:t>
            </w:r>
            <w:proofErr w:type="gramEnd"/>
            <w:r w:rsidRPr="00F03951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2083029" w14:textId="06F27DBE" w:rsidR="0042503D" w:rsidRPr="00F45D4A" w:rsidRDefault="0042503D" w:rsidP="0042503D">
            <w:pPr>
              <w:rPr>
                <w:sz w:val="24"/>
                <w:szCs w:val="24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439FC" wp14:editId="0CC4C51B">
                      <wp:simplePos x="0" y="0"/>
                      <wp:positionH relativeFrom="column">
                        <wp:posOffset>1455209</wp:posOffset>
                      </wp:positionH>
                      <wp:positionV relativeFrom="paragraph">
                        <wp:posOffset>245745</wp:posOffset>
                      </wp:positionV>
                      <wp:extent cx="114300" cy="123825"/>
                      <wp:effectExtent l="0" t="0" r="19050" b="28575"/>
                      <wp:wrapNone/>
                      <wp:docPr id="204735421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3BAD1" id="Rektangel 2" o:spid="_x0000_s1026" style="position:absolute;margin-left:114.6pt;margin-top:19.35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Elrullstolen ska användas</w:t>
            </w:r>
            <w:r w:rsidRPr="7A082564">
              <w:rPr>
                <w:sz w:val="24"/>
                <w:szCs w:val="24"/>
              </w:rPr>
              <w:t xml:space="preserve"> </w:t>
            </w:r>
            <w:r>
              <w:tab/>
            </w:r>
            <w:r>
              <w:tab/>
            </w:r>
            <w:r w:rsidRPr="7A082564">
              <w:rPr>
                <w:sz w:val="24"/>
                <w:szCs w:val="24"/>
              </w:rPr>
              <w:t xml:space="preserve">Inomhus </w:t>
            </w:r>
          </w:p>
          <w:p w14:paraId="0F2C406E" w14:textId="6771A5BD" w:rsidR="0042503D" w:rsidRPr="001A306D" w:rsidRDefault="0042503D" w:rsidP="0042503D">
            <w:pPr>
              <w:rPr>
                <w:sz w:val="24"/>
                <w:szCs w:val="24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47CA4B" wp14:editId="715030B8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35136</wp:posOffset>
                      </wp:positionV>
                      <wp:extent cx="114300" cy="123825"/>
                      <wp:effectExtent l="0" t="0" r="19050" b="28575"/>
                      <wp:wrapNone/>
                      <wp:docPr id="1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F373D" id="Rektangel 2" o:spid="_x0000_s1026" style="position:absolute;margin-left:114.45pt;margin-top:2.75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B2042" wp14:editId="77D16C93">
                      <wp:simplePos x="0" y="0"/>
                      <wp:positionH relativeFrom="column">
                        <wp:posOffset>5586730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5CF8C" id="Rektangel 3" o:spid="_x0000_s1026" style="position:absolute;margin-left:439.9pt;margin-top:2.7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>Utomhus</w:t>
            </w:r>
          </w:p>
          <w:p w14:paraId="6FBB7E12" w14:textId="795C0E4E" w:rsidR="0042503D" w:rsidRDefault="0042503D" w:rsidP="7A08256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F84649" w14:textId="77777777" w:rsidR="00A418DF" w:rsidRDefault="003C5909">
      <w:pPr>
        <w:rPr>
          <w:b/>
          <w:bCs/>
          <w:sz w:val="24"/>
          <w:szCs w:val="24"/>
        </w:rPr>
      </w:pPr>
      <w:r w:rsidRPr="7A082564">
        <w:rPr>
          <w:b/>
          <w:bCs/>
          <w:sz w:val="24"/>
          <w:szCs w:val="24"/>
        </w:rPr>
        <w:t>Överenskommen målsättning med elrullstolen är att:</w:t>
      </w:r>
    </w:p>
    <w:p w14:paraId="241C024E" w14:textId="12A36221" w:rsidR="008014CC" w:rsidRPr="00A418DF" w:rsidRDefault="003C5909">
      <w:pPr>
        <w:rPr>
          <w:b/>
          <w:bCs/>
          <w:sz w:val="24"/>
          <w:szCs w:val="24"/>
        </w:rPr>
      </w:pPr>
      <w:r w:rsidRPr="00F45D4A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43A878A" w14:textId="77777777" w:rsidR="00811981" w:rsidRPr="003C5909" w:rsidRDefault="00811981">
      <w:pPr>
        <w:rPr>
          <w:sz w:val="24"/>
          <w:szCs w:val="24"/>
        </w:rPr>
      </w:pPr>
      <w:r w:rsidRPr="003C5909">
        <w:rPr>
          <w:b/>
          <w:sz w:val="24"/>
          <w:szCs w:val="24"/>
        </w:rPr>
        <w:t>Du har nu följande ansvar:</w:t>
      </w:r>
    </w:p>
    <w:p w14:paraId="543A878B" w14:textId="77777777" w:rsidR="00811981" w:rsidRPr="003C5909" w:rsidRDefault="00811981" w:rsidP="008119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C5909">
        <w:rPr>
          <w:sz w:val="24"/>
          <w:szCs w:val="24"/>
        </w:rPr>
        <w:t>Att förvissa dig om att hemförsäkringen omfattar elrullstolen eller att teckna en tilläggsförsäkring.</w:t>
      </w:r>
    </w:p>
    <w:p w14:paraId="543A878C" w14:textId="77777777" w:rsidR="00811981" w:rsidRPr="003C5909" w:rsidRDefault="00811981" w:rsidP="008119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C5909">
        <w:rPr>
          <w:sz w:val="24"/>
          <w:szCs w:val="24"/>
        </w:rPr>
        <w:t>Att genomgå en obligatorisk körträning tillsammans med förskrivaren. Förskrivaren avgör när körträningen avslutas.</w:t>
      </w:r>
    </w:p>
    <w:p w14:paraId="543A878D" w14:textId="77777777" w:rsidR="00F50EA4" w:rsidRDefault="00811981" w:rsidP="008119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C5909">
        <w:rPr>
          <w:sz w:val="24"/>
          <w:szCs w:val="24"/>
        </w:rPr>
        <w:t>Att vårda elrullstolen väl och följa de bruks- och/e</w:t>
      </w:r>
      <w:r w:rsidR="00F50EA4">
        <w:rPr>
          <w:sz w:val="24"/>
          <w:szCs w:val="24"/>
        </w:rPr>
        <w:t>ller skötselanvisningar du fått,</w:t>
      </w:r>
      <w:r w:rsidR="00F45D4A">
        <w:rPr>
          <w:sz w:val="24"/>
          <w:szCs w:val="24"/>
        </w:rPr>
        <w:t xml:space="preserve"> </w:t>
      </w:r>
    </w:p>
    <w:p w14:paraId="543A878E" w14:textId="0FB1B624" w:rsidR="00811981" w:rsidRDefault="00F50EA4" w:rsidP="00F50EA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</w:t>
      </w:r>
      <w:r w:rsidR="00F45D4A">
        <w:rPr>
          <w:sz w:val="24"/>
          <w:szCs w:val="24"/>
        </w:rPr>
        <w:t>ör att undvika att bli betalningsskyldig för ex batteri.</w:t>
      </w:r>
    </w:p>
    <w:p w14:paraId="2FA54611" w14:textId="5CA70F70" w:rsidR="00E55B94" w:rsidRPr="00A67799" w:rsidRDefault="00E55B94" w:rsidP="00E55B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67799">
        <w:rPr>
          <w:sz w:val="24"/>
          <w:szCs w:val="24"/>
        </w:rPr>
        <w:t>Att själv ansvara för eventuell bilanpassning för transport av din eldrivna rullstol.</w:t>
      </w:r>
    </w:p>
    <w:p w14:paraId="543A878F" w14:textId="77777777" w:rsidR="00811981" w:rsidRDefault="00811981" w:rsidP="008119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C5909">
        <w:rPr>
          <w:sz w:val="24"/>
          <w:szCs w:val="24"/>
        </w:rPr>
        <w:t>Att ta kontakt med förskrivare om dina behov förändras eller om du flyttar till annat landsting.</w:t>
      </w:r>
    </w:p>
    <w:p w14:paraId="543A8790" w14:textId="77777777" w:rsidR="003D2DBC" w:rsidRPr="003C5909" w:rsidRDefault="003D2DBC" w:rsidP="008119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du är ersättningsskyldig vid skada eller förslitning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</w:t>
      </w:r>
      <w:r w:rsidR="00F50EA4">
        <w:rPr>
          <w:sz w:val="24"/>
          <w:szCs w:val="24"/>
        </w:rPr>
        <w:t>o</w:t>
      </w:r>
      <w:r>
        <w:rPr>
          <w:sz w:val="24"/>
          <w:szCs w:val="24"/>
        </w:rPr>
        <w:t>aktsamhet. Du kan även bli ersättningsskyldig om du gör egna förändringar på rullstolen.</w:t>
      </w:r>
    </w:p>
    <w:p w14:paraId="543A8791" w14:textId="30E5A73B" w:rsidR="00811981" w:rsidRDefault="00811981" w:rsidP="008119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C5909">
        <w:rPr>
          <w:sz w:val="24"/>
          <w:szCs w:val="24"/>
        </w:rPr>
        <w:t xml:space="preserve">Att elrullstolen ska återlämnas </w:t>
      </w:r>
      <w:r w:rsidRPr="003C5909">
        <w:rPr>
          <w:sz w:val="24"/>
          <w:szCs w:val="24"/>
          <w:u w:val="single"/>
        </w:rPr>
        <w:t>komplett</w:t>
      </w:r>
      <w:r w:rsidRPr="003C5909">
        <w:rPr>
          <w:sz w:val="24"/>
          <w:szCs w:val="24"/>
        </w:rPr>
        <w:t xml:space="preserve"> inkl. laddare och övriga tillbehör samt vara väl </w:t>
      </w:r>
      <w:r w:rsidRPr="003C5909">
        <w:rPr>
          <w:sz w:val="24"/>
          <w:szCs w:val="24"/>
          <w:u w:val="single"/>
        </w:rPr>
        <w:t>rengjord</w:t>
      </w:r>
      <w:r w:rsidRPr="003C5909">
        <w:rPr>
          <w:sz w:val="24"/>
          <w:szCs w:val="24"/>
        </w:rPr>
        <w:t>.</w:t>
      </w:r>
    </w:p>
    <w:p w14:paraId="754D43FE" w14:textId="1CE979CC" w:rsidR="002D3101" w:rsidRPr="00794310" w:rsidRDefault="002D3101" w:rsidP="008119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4310">
        <w:rPr>
          <w:sz w:val="24"/>
          <w:szCs w:val="24"/>
        </w:rPr>
        <w:t>Eldriven rullstol bör</w:t>
      </w:r>
      <w:r w:rsidR="008E32CA" w:rsidRPr="00794310">
        <w:rPr>
          <w:sz w:val="24"/>
          <w:szCs w:val="24"/>
        </w:rPr>
        <w:t xml:space="preserve"> inte köras under alkohol och drogpåverkan</w:t>
      </w:r>
      <w:r w:rsidR="008E32CA" w:rsidRPr="00794310">
        <w:rPr>
          <w:rFonts w:ascii="Verdana" w:eastAsia="Times New Roman" w:hAnsi="Verdana" w:cs="Times New Roman"/>
          <w:sz w:val="17"/>
          <w:szCs w:val="17"/>
          <w:lang w:eastAsia="sv-SE"/>
        </w:rPr>
        <w:t>.</w:t>
      </w:r>
    </w:p>
    <w:p w14:paraId="543A8792" w14:textId="6BA933A3" w:rsidR="00F45D4A" w:rsidRDefault="00F45D4A" w:rsidP="00F45D4A">
      <w:pPr>
        <w:rPr>
          <w:sz w:val="24"/>
          <w:szCs w:val="24"/>
        </w:rPr>
      </w:pPr>
      <w:r>
        <w:rPr>
          <w:sz w:val="24"/>
          <w:szCs w:val="24"/>
        </w:rPr>
        <w:t xml:space="preserve">Uppföljning av elrullstolen kommer årligen att utföras av arbetsterapeut. Elrullstolen kan återtas om du ej längre uppfyller kriterierna för förskrivning av elrullstol, om </w:t>
      </w:r>
      <w:r w:rsidR="0007025A">
        <w:rPr>
          <w:sz w:val="24"/>
          <w:szCs w:val="24"/>
        </w:rPr>
        <w:t>rull</w:t>
      </w:r>
      <w:r>
        <w:rPr>
          <w:sz w:val="24"/>
          <w:szCs w:val="24"/>
        </w:rPr>
        <w:t>stolen ej används eller inte sköts enligt ovanstående ansvarspunkter.</w:t>
      </w:r>
    </w:p>
    <w:p w14:paraId="552ED878" w14:textId="156773F1" w:rsidR="001A306D" w:rsidRPr="00794310" w:rsidRDefault="001A306D" w:rsidP="00F45D4A">
      <w:pPr>
        <w:rPr>
          <w:sz w:val="24"/>
          <w:szCs w:val="24"/>
        </w:rPr>
      </w:pPr>
      <w:r w:rsidRPr="00794310">
        <w:rPr>
          <w:sz w:val="24"/>
          <w:szCs w:val="24"/>
        </w:rPr>
        <w:t>Återtagande av eldriven rullstol kan ske vid omdömeslöst användande eller vid förändrat medicinskt status som påverkar förmågan att framföra elrullstolen på ett säkert sätt.</w:t>
      </w:r>
    </w:p>
    <w:p w14:paraId="7F8266F3" w14:textId="77777777" w:rsidR="00A418DF" w:rsidRDefault="00F45D4A" w:rsidP="00F45D4A">
      <w:pPr>
        <w:rPr>
          <w:sz w:val="24"/>
          <w:szCs w:val="24"/>
        </w:rPr>
      </w:pPr>
      <w:r>
        <w:rPr>
          <w:sz w:val="24"/>
          <w:szCs w:val="24"/>
        </w:rPr>
        <w:t>Vid behov av reparation kontakta</w:t>
      </w:r>
      <w:r w:rsidR="007C2DAA">
        <w:rPr>
          <w:sz w:val="24"/>
          <w:szCs w:val="24"/>
        </w:rPr>
        <w:t xml:space="preserve"> din arbetsterapeut </w:t>
      </w:r>
      <w:r w:rsidR="00F03951">
        <w:rPr>
          <w:sz w:val="24"/>
          <w:szCs w:val="24"/>
        </w:rPr>
        <w:t>i</w:t>
      </w:r>
      <w:r w:rsidR="00E27069">
        <w:rPr>
          <w:sz w:val="24"/>
          <w:szCs w:val="24"/>
        </w:rPr>
        <w:t>nom</w:t>
      </w:r>
      <w:r w:rsidR="00F03951">
        <w:rPr>
          <w:sz w:val="24"/>
          <w:szCs w:val="24"/>
        </w:rPr>
        <w:t xml:space="preserve"> </w:t>
      </w:r>
      <w:r w:rsidR="002D3101" w:rsidRPr="002D3101">
        <w:rPr>
          <w:color w:val="FF0000"/>
          <w:sz w:val="24"/>
          <w:szCs w:val="24"/>
        </w:rPr>
        <w:t>arbet</w:t>
      </w:r>
      <w:r w:rsidR="00865B2C">
        <w:rPr>
          <w:color w:val="FF0000"/>
          <w:sz w:val="24"/>
          <w:szCs w:val="24"/>
        </w:rPr>
        <w:t>s</w:t>
      </w:r>
      <w:r w:rsidR="002D3101" w:rsidRPr="002D3101">
        <w:rPr>
          <w:color w:val="FF0000"/>
          <w:sz w:val="24"/>
          <w:szCs w:val="24"/>
        </w:rPr>
        <w:t>ställe</w:t>
      </w:r>
      <w:r w:rsidR="00F03951">
        <w:rPr>
          <w:sz w:val="24"/>
          <w:szCs w:val="24"/>
        </w:rPr>
        <w:t xml:space="preserve">, </w:t>
      </w:r>
      <w:proofErr w:type="gramStart"/>
      <w:r w:rsidR="007C2DAA">
        <w:rPr>
          <w:sz w:val="24"/>
          <w:szCs w:val="24"/>
        </w:rPr>
        <w:t>tfn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</w:t>
      </w:r>
    </w:p>
    <w:p w14:paraId="03211614" w14:textId="24DAF8AA" w:rsidR="00A418DF" w:rsidRDefault="007C2DAA" w:rsidP="00F45D4A">
      <w:pPr>
        <w:rPr>
          <w:sz w:val="24"/>
          <w:szCs w:val="24"/>
        </w:rPr>
      </w:pPr>
      <w:r>
        <w:rPr>
          <w:sz w:val="24"/>
          <w:szCs w:val="24"/>
        </w:rPr>
        <w:t xml:space="preserve">Egenansvar gäller vid </w:t>
      </w:r>
      <w:r w:rsidR="00F45D4A">
        <w:rPr>
          <w:sz w:val="24"/>
          <w:szCs w:val="24"/>
        </w:rPr>
        <w:t xml:space="preserve">punktering </w:t>
      </w:r>
      <w:r w:rsidR="003D2DBC">
        <w:rPr>
          <w:sz w:val="24"/>
          <w:szCs w:val="24"/>
        </w:rPr>
        <w:t>eller byte av däck/</w:t>
      </w:r>
      <w:r>
        <w:rPr>
          <w:sz w:val="24"/>
          <w:szCs w:val="24"/>
        </w:rPr>
        <w:t>sla</w:t>
      </w:r>
      <w:r w:rsidR="003D2DBC">
        <w:rPr>
          <w:sz w:val="24"/>
          <w:szCs w:val="24"/>
        </w:rPr>
        <w:t>n</w:t>
      </w:r>
      <w:r>
        <w:rPr>
          <w:sz w:val="24"/>
          <w:szCs w:val="24"/>
        </w:rPr>
        <w:t>g, bekostas av</w:t>
      </w:r>
      <w:r w:rsidR="00F45D4A">
        <w:rPr>
          <w:sz w:val="24"/>
          <w:szCs w:val="24"/>
        </w:rPr>
        <w:t xml:space="preserve"> brukaren </w:t>
      </w:r>
      <w:r>
        <w:rPr>
          <w:sz w:val="24"/>
          <w:szCs w:val="24"/>
        </w:rPr>
        <w:t>själv</w:t>
      </w:r>
      <w:r w:rsidR="00F45D4A">
        <w:rPr>
          <w:sz w:val="24"/>
          <w:szCs w:val="24"/>
        </w:rPr>
        <w:t>.</w:t>
      </w:r>
    </w:p>
    <w:p w14:paraId="543A8796" w14:textId="4BC457C8" w:rsidR="003D2DBC" w:rsidRDefault="003D2DBC" w:rsidP="00F45D4A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A418DF">
        <w:rPr>
          <w:sz w:val="24"/>
          <w:szCs w:val="24"/>
        </w:rPr>
        <w:t>a</w:t>
      </w:r>
      <w:r>
        <w:rPr>
          <w:sz w:val="24"/>
          <w:szCs w:val="24"/>
        </w:rPr>
        <w:t>g har tagit del av och är införstådd med ovanstående information:</w:t>
      </w:r>
    </w:p>
    <w:p w14:paraId="543A8797" w14:textId="17D31496" w:rsidR="003D2DBC" w:rsidRPr="00F45D4A" w:rsidRDefault="003D2DBC" w:rsidP="00F45D4A">
      <w:pPr>
        <w:rPr>
          <w:sz w:val="24"/>
          <w:szCs w:val="24"/>
        </w:rPr>
      </w:pPr>
      <w:r>
        <w:rPr>
          <w:sz w:val="24"/>
          <w:szCs w:val="24"/>
        </w:rPr>
        <w:t>Datum_______________</w:t>
      </w:r>
      <w:r>
        <w:rPr>
          <w:sz w:val="24"/>
          <w:szCs w:val="24"/>
        </w:rPr>
        <w:tab/>
        <w:t>Underskrift brukare_____________________________________</w:t>
      </w:r>
    </w:p>
    <w:sectPr w:rsidR="003D2DBC" w:rsidRPr="00F45D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87A0" w14:textId="77777777" w:rsidR="00E612E4" w:rsidRDefault="00E612E4" w:rsidP="00E612E4">
      <w:pPr>
        <w:spacing w:after="0" w:line="240" w:lineRule="auto"/>
      </w:pPr>
      <w:r>
        <w:separator/>
      </w:r>
    </w:p>
  </w:endnote>
  <w:endnote w:type="continuationSeparator" w:id="0">
    <w:p w14:paraId="543A87A1" w14:textId="77777777" w:rsidR="00E612E4" w:rsidRDefault="00E612E4" w:rsidP="00E6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877B" w14:textId="7A256305" w:rsidR="00AD3D50" w:rsidRDefault="00AD3D50">
    <w:pPr>
      <w:pStyle w:val="Sidfot"/>
    </w:pPr>
    <w:r>
      <w:tab/>
    </w:r>
    <w:r>
      <w:tab/>
    </w:r>
    <w:r w:rsidR="0042503D">
      <w:t>20</w:t>
    </w:r>
    <w:r>
      <w:t>21</w:t>
    </w:r>
    <w:r w:rsidR="0042503D">
      <w:t>-</w:t>
    </w:r>
    <w:r>
      <w:t>11</w:t>
    </w:r>
    <w:r w:rsidR="0042503D">
      <w:t>-</w:t>
    </w:r>
    <w:r w:rsidR="008A7691">
      <w:t>10</w:t>
    </w:r>
  </w:p>
  <w:p w14:paraId="336D3194" w14:textId="77777777" w:rsidR="00AD3D50" w:rsidRDefault="00AD3D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879E" w14:textId="77777777" w:rsidR="00E612E4" w:rsidRDefault="00E612E4" w:rsidP="00E612E4">
      <w:pPr>
        <w:spacing w:after="0" w:line="240" w:lineRule="auto"/>
      </w:pPr>
      <w:r>
        <w:separator/>
      </w:r>
    </w:p>
  </w:footnote>
  <w:footnote w:type="continuationSeparator" w:id="0">
    <w:p w14:paraId="543A879F" w14:textId="77777777" w:rsidR="00E612E4" w:rsidRDefault="00E612E4" w:rsidP="00E6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87A2" w14:textId="46C54C22" w:rsidR="00E612E4" w:rsidRDefault="0042503D">
    <w:pPr>
      <w:pStyle w:val="Sidhuvud"/>
      <w:rPr>
        <w:sz w:val="20"/>
        <w:szCs w:val="20"/>
      </w:rPr>
    </w:pPr>
    <w:r>
      <w:rPr>
        <w:noProof/>
        <w:color w:val="FF0000"/>
        <w:lang w:eastAsia="sv-SE"/>
      </w:rPr>
      <w:t xml:space="preserve">LÄGG IN </w:t>
    </w:r>
    <w:r w:rsidR="002D3101" w:rsidRPr="002D3101">
      <w:rPr>
        <w:noProof/>
        <w:color w:val="FF0000"/>
        <w:lang w:eastAsia="sv-SE"/>
      </w:rPr>
      <w:t>LOGGA</w:t>
    </w:r>
    <w:r w:rsidR="00E612E4">
      <w:tab/>
    </w:r>
    <w:r w:rsidR="00E612E4">
      <w:tab/>
    </w:r>
  </w:p>
  <w:p w14:paraId="543A87A3" w14:textId="75861E7A" w:rsidR="00F50EA4" w:rsidRPr="00E612E4" w:rsidRDefault="00F50EA4">
    <w:pPr>
      <w:pStyle w:val="Sidhuvud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  <w:r w:rsidR="002D3101" w:rsidRPr="002D3101">
      <w:rPr>
        <w:color w:val="FF0000"/>
        <w:sz w:val="20"/>
        <w:szCs w:val="20"/>
      </w:rPr>
      <w:t>Arbetsställe</w:t>
    </w:r>
  </w:p>
  <w:p w14:paraId="543A87A4" w14:textId="0E867069" w:rsidR="00E612E4" w:rsidRPr="00E612E4" w:rsidRDefault="00F50EA4" w:rsidP="007C76D6">
    <w:pPr>
      <w:pStyle w:val="Sidhuvud"/>
      <w:tabs>
        <w:tab w:val="left" w:pos="937"/>
      </w:tabs>
      <w:rPr>
        <w:sz w:val="20"/>
        <w:szCs w:val="20"/>
      </w:rPr>
    </w:pPr>
    <w:r>
      <w:rPr>
        <w:sz w:val="20"/>
        <w:szCs w:val="20"/>
      </w:rPr>
      <w:tab/>
    </w:r>
    <w:r w:rsidR="007C76D6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      </w:t>
    </w:r>
    <w:r w:rsidR="008014CC">
      <w:rPr>
        <w:sz w:val="20"/>
        <w:szCs w:val="20"/>
      </w:rPr>
      <w:t xml:space="preserve">                     </w:t>
    </w:r>
    <w:r w:rsidR="002D3101" w:rsidRPr="002D3101">
      <w:rPr>
        <w:color w:val="FF0000"/>
        <w:sz w:val="20"/>
        <w:szCs w:val="20"/>
      </w:rPr>
      <w:t>Datum</w:t>
    </w:r>
  </w:p>
  <w:p w14:paraId="543A87A5" w14:textId="77777777" w:rsidR="00E612E4" w:rsidRDefault="00E612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38A5"/>
    <w:multiLevelType w:val="hybridMultilevel"/>
    <w:tmpl w:val="91168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81"/>
    <w:rsid w:val="0007025A"/>
    <w:rsid w:val="001A306D"/>
    <w:rsid w:val="001D7D53"/>
    <w:rsid w:val="00286CA7"/>
    <w:rsid w:val="002D3101"/>
    <w:rsid w:val="002E70A4"/>
    <w:rsid w:val="003C5909"/>
    <w:rsid w:val="003D2DBC"/>
    <w:rsid w:val="0042503D"/>
    <w:rsid w:val="00474A2D"/>
    <w:rsid w:val="00477298"/>
    <w:rsid w:val="004E0D40"/>
    <w:rsid w:val="006D497A"/>
    <w:rsid w:val="006E431D"/>
    <w:rsid w:val="00794310"/>
    <w:rsid w:val="007C2DAA"/>
    <w:rsid w:val="007C76D6"/>
    <w:rsid w:val="008014CC"/>
    <w:rsid w:val="00811981"/>
    <w:rsid w:val="0083676F"/>
    <w:rsid w:val="00865B2C"/>
    <w:rsid w:val="008A7691"/>
    <w:rsid w:val="008E32CA"/>
    <w:rsid w:val="00A418DF"/>
    <w:rsid w:val="00A67799"/>
    <w:rsid w:val="00AD3D50"/>
    <w:rsid w:val="00B006A3"/>
    <w:rsid w:val="00B11AED"/>
    <w:rsid w:val="00C45637"/>
    <w:rsid w:val="00D02BC2"/>
    <w:rsid w:val="00DD325F"/>
    <w:rsid w:val="00E14ED9"/>
    <w:rsid w:val="00E22BC7"/>
    <w:rsid w:val="00E27069"/>
    <w:rsid w:val="00E55B94"/>
    <w:rsid w:val="00E57717"/>
    <w:rsid w:val="00E612E4"/>
    <w:rsid w:val="00ED528F"/>
    <w:rsid w:val="00EF3B33"/>
    <w:rsid w:val="00F03951"/>
    <w:rsid w:val="00F45D4A"/>
    <w:rsid w:val="00F50EA4"/>
    <w:rsid w:val="00F67CCE"/>
    <w:rsid w:val="1260050C"/>
    <w:rsid w:val="1A36D476"/>
    <w:rsid w:val="1AB0E843"/>
    <w:rsid w:val="1FBA408D"/>
    <w:rsid w:val="4A2C2889"/>
    <w:rsid w:val="4EB31CD4"/>
    <w:rsid w:val="4F6F337F"/>
    <w:rsid w:val="7A0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3A8782"/>
  <w15:docId w15:val="{DE43DD79-EC0E-4328-A6F7-2BCDEC28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198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2E4"/>
  </w:style>
  <w:style w:type="paragraph" w:styleId="Sidfot">
    <w:name w:val="footer"/>
    <w:basedOn w:val="Normal"/>
    <w:link w:val="SidfotChar"/>
    <w:uiPriority w:val="99"/>
    <w:unhideWhenUsed/>
    <w:rsid w:val="00E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2E4"/>
  </w:style>
  <w:style w:type="paragraph" w:styleId="Ballongtext">
    <w:name w:val="Balloon Text"/>
    <w:basedOn w:val="Normal"/>
    <w:link w:val="BallongtextChar"/>
    <w:uiPriority w:val="99"/>
    <w:semiHidden/>
    <w:unhideWhenUsed/>
    <w:rsid w:val="00E6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2E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2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E74A2B983774086FD175DB76EE5D9" ma:contentTypeVersion="12" ma:contentTypeDescription="Skapa ett nytt dokument." ma:contentTypeScope="" ma:versionID="5b874ae0e3adc9b9fe7e9f9e7e9f5cdb">
  <xsd:schema xmlns:xsd="http://www.w3.org/2001/XMLSchema" xmlns:xs="http://www.w3.org/2001/XMLSchema" xmlns:p="http://schemas.microsoft.com/office/2006/metadata/properties" xmlns:ns2="5a88d862-dbbe-4040-b1c3-3717206ba6ca" xmlns:ns3="677e835b-85ef-42fb-9ebc-5661631fb0ae" targetNamespace="http://schemas.microsoft.com/office/2006/metadata/properties" ma:root="true" ma:fieldsID="641d3009059d6fd5660224f2c1385c0f" ns2:_="" ns3:_="">
    <xsd:import namespace="5a88d862-dbbe-4040-b1c3-3717206ba6ca"/>
    <xsd:import namespace="677e835b-85ef-42fb-9ebc-5661631fb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d862-dbbe-4040-b1c3-3717206b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e835b-85ef-42fb-9ebc-5661631fb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58BD-D132-4359-A4FC-9D177F1C0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6330C-83C7-4F49-BD38-5CA949243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d862-dbbe-4040-b1c3-3717206ba6ca"/>
    <ds:schemaRef ds:uri="677e835b-85ef-42fb-9ebc-5661631fb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161C0-9333-40C0-82D2-3B07A2903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B24A4-3834-45E0-B883-C5671A3AD2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7e835b-85ef-42fb-9ebc-5661631fb0ae"/>
    <ds:schemaRef ds:uri="5a88d862-dbbe-4040-b1c3-3717206ba6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Vilhelmsson</dc:creator>
  <cp:lastModifiedBy>Angelica Svelander</cp:lastModifiedBy>
  <cp:revision>3</cp:revision>
  <cp:lastPrinted>2021-10-20T06:16:00Z</cp:lastPrinted>
  <dcterms:created xsi:type="dcterms:W3CDTF">2021-12-07T07:53:00Z</dcterms:created>
  <dcterms:modified xsi:type="dcterms:W3CDTF">2021-12-07T10:23:00Z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0x01010046CE74A2B983774086FD175DB76EE5D9</vt:lpwstr>
  </property>
  <property fmtid="{D5CDD505-2E9C-101B-9397-08002B2CF9AE}" pid="3" name="URL">
    <vt:lpwstr/>
  </property>
</Properties>
</file>